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2EE5" w:rsidRDefault="00834921">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CHORAS „VILNIUS“</w:t>
      </w:r>
    </w:p>
    <w:p w:rsidR="00D62EE5" w:rsidRDefault="00D62EE5">
      <w:pPr>
        <w:spacing w:after="120" w:line="240" w:lineRule="auto"/>
        <w:jc w:val="both"/>
        <w:rPr>
          <w:rFonts w:ascii="Times New Roman" w:eastAsia="Times New Roman" w:hAnsi="Times New Roman" w:cs="Times New Roman"/>
          <w:sz w:val="24"/>
          <w:szCs w:val="24"/>
        </w:rPr>
      </w:pPr>
    </w:p>
    <w:p w:rsidR="00D62EE5" w:rsidRDefault="00834921">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Veržliai žengiantis per p</w:t>
      </w:r>
      <w:r>
        <w:rPr>
          <w:rFonts w:ascii="Times New Roman" w:eastAsia="Times New Roman" w:hAnsi="Times New Roman" w:cs="Times New Roman"/>
          <w:sz w:val="24"/>
          <w:szCs w:val="24"/>
        </w:rPr>
        <w:t xml:space="preserve">enktą veiklos dešimtmetį, </w:t>
      </w:r>
      <w:r>
        <w:rPr>
          <w:rFonts w:ascii="Times New Roman" w:eastAsia="Times New Roman" w:hAnsi="Times New Roman" w:cs="Times New Roman"/>
          <w:sz w:val="24"/>
          <w:szCs w:val="24"/>
        </w:rPr>
        <w:t>choras „Vilnius“ garsėja</w:t>
      </w:r>
      <w:r>
        <w:rPr>
          <w:rFonts w:ascii="Times New Roman" w:eastAsia="Times New Roman" w:hAnsi="Times New Roman" w:cs="Times New Roman"/>
          <w:sz w:val="24"/>
          <w:szCs w:val="24"/>
        </w:rPr>
        <w:t xml:space="preserve"> b</w:t>
      </w:r>
      <w:r>
        <w:rPr>
          <w:rFonts w:ascii="Times New Roman" w:eastAsia="Times New Roman" w:hAnsi="Times New Roman" w:cs="Times New Roman"/>
          <w:sz w:val="24"/>
          <w:szCs w:val="24"/>
        </w:rPr>
        <w:t>randžiu ir menišku atlikimu, edukacine veikla ir įvairiapusiu repertuaru. Kolektyv</w:t>
      </w:r>
      <w:r>
        <w:rPr>
          <w:rFonts w:ascii="Times New Roman" w:eastAsia="Times New Roman" w:hAnsi="Times New Roman" w:cs="Times New Roman"/>
          <w:sz w:val="24"/>
          <w:szCs w:val="24"/>
        </w:rPr>
        <w:t>as gali didžiuotis įvaldęs praeities epochų klasikos fo</w:t>
      </w:r>
      <w:r>
        <w:rPr>
          <w:rFonts w:ascii="Times New Roman" w:eastAsia="Times New Roman" w:hAnsi="Times New Roman" w:cs="Times New Roman"/>
          <w:sz w:val="24"/>
          <w:szCs w:val="24"/>
        </w:rPr>
        <w:t>ndą, tačiau taip pat aktyviai reaguodamas į</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šiandienos meno aktualija</w:t>
      </w:r>
      <w:r>
        <w:rPr>
          <w:rFonts w:ascii="Times New Roman" w:eastAsia="Times New Roman" w:hAnsi="Times New Roman" w:cs="Times New Roman"/>
          <w:sz w:val="24"/>
          <w:szCs w:val="24"/>
        </w:rPr>
        <w:t>s. Choro scenos partneriai – žymūs solistai, pagrindiniai Lietuvos orkestrai</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ryškiausi Lietuvos bei užsienio dirigentai – J. Domarkas, G. Rinkevičius, R. </w:t>
      </w:r>
      <w:proofErr w:type="spellStart"/>
      <w:r>
        <w:rPr>
          <w:rFonts w:ascii="Times New Roman" w:eastAsia="Times New Roman" w:hAnsi="Times New Roman" w:cs="Times New Roman"/>
          <w:sz w:val="24"/>
          <w:szCs w:val="24"/>
        </w:rPr>
        <w:t>Šervenikas</w:t>
      </w:r>
      <w:proofErr w:type="spellEnd"/>
      <w:r>
        <w:rPr>
          <w:rFonts w:ascii="Times New Roman" w:eastAsia="Times New Roman" w:hAnsi="Times New Roman" w:cs="Times New Roman"/>
          <w:sz w:val="24"/>
          <w:szCs w:val="24"/>
        </w:rPr>
        <w:t xml:space="preserve">, M. </w:t>
      </w:r>
      <w:proofErr w:type="spellStart"/>
      <w:r>
        <w:rPr>
          <w:rFonts w:ascii="Times New Roman" w:eastAsia="Times New Roman" w:hAnsi="Times New Roman" w:cs="Times New Roman"/>
          <w:sz w:val="24"/>
          <w:szCs w:val="24"/>
        </w:rPr>
        <w:t>Sirmais</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Latvija), K. Matsushita (Japonija) bei kiti.</w:t>
      </w:r>
    </w:p>
    <w:p w:rsidR="00D62EE5" w:rsidRDefault="00834921">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„Vilniaus“ meninę brandą lemia ilgus metus jo vadovų nenuilstamai ugdytas profesionalumas. Dabartinis choro vyriausiasis dirigentas – žymus Lietuvos </w:t>
      </w:r>
      <w:proofErr w:type="spellStart"/>
      <w:r>
        <w:rPr>
          <w:rFonts w:ascii="Times New Roman" w:eastAsia="Times New Roman" w:hAnsi="Times New Roman" w:cs="Times New Roman"/>
          <w:sz w:val="24"/>
          <w:szCs w:val="24"/>
        </w:rPr>
        <w:t>chorvedys</w:t>
      </w:r>
      <w:proofErr w:type="spellEnd"/>
      <w:r>
        <w:rPr>
          <w:rFonts w:ascii="Times New Roman" w:eastAsia="Times New Roman" w:hAnsi="Times New Roman" w:cs="Times New Roman"/>
          <w:sz w:val="24"/>
          <w:szCs w:val="24"/>
        </w:rPr>
        <w:t xml:space="preserve"> ir pedagogas Artūras Dambrauskas, šias pareigas 2015</w:t>
      </w:r>
      <w:r>
        <w:rPr>
          <w:rFonts w:ascii="Times New Roman" w:eastAsia="Times New Roman" w:hAnsi="Times New Roman" w:cs="Times New Roman"/>
          <w:sz w:val="24"/>
          <w:szCs w:val="24"/>
        </w:rPr>
        <w:t xml:space="preserve"> m. perėmęs iš ilgamečio meno vadovo ir dirigento prof. Povilo Gylio. Naujas kolektyvo kūrybinio kelio trajektorijas brėžiantis dirigentas atnešė jaunatviškų permainų, skatinančių choro kūrybinį augimą ir suteikiančių jam galimybę dar labiau atskleisti sav</w:t>
      </w:r>
      <w:r>
        <w:rPr>
          <w:rFonts w:ascii="Times New Roman" w:eastAsia="Times New Roman" w:hAnsi="Times New Roman" w:cs="Times New Roman"/>
          <w:sz w:val="24"/>
          <w:szCs w:val="24"/>
        </w:rPr>
        <w:t>o įvairiapusiškumą.</w:t>
      </w:r>
      <w:bookmarkStart w:id="0" w:name="_GoBack"/>
      <w:bookmarkEnd w:id="0"/>
    </w:p>
    <w:p w:rsidR="00D62EE5" w:rsidRDefault="00834921">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Ypatingą dėmesį „Vilnius“ skiria lietuviškos muzikos sklaidai – kasmet parengia lietuvių kompozitorių kūrinių premjerų, didžiąją dalį choro įrašų taip pat sudaro lietuvių autorių opusai.</w:t>
      </w:r>
    </w:p>
    <w:p w:rsidR="00D62EE5" w:rsidRDefault="00834921">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Nuo 2011 m. KĮ valstybinis choras „Vilnius“ rengi</w:t>
      </w:r>
      <w:r>
        <w:rPr>
          <w:rFonts w:ascii="Times New Roman" w:eastAsia="Times New Roman" w:hAnsi="Times New Roman" w:cs="Times New Roman"/>
          <w:sz w:val="24"/>
          <w:szCs w:val="24"/>
        </w:rPr>
        <w:t>a Tarptautinį Šv. Jokūbo festivalį.</w:t>
      </w:r>
    </w:p>
    <w:p w:rsidR="00D62EE5" w:rsidRDefault="00D62EE5">
      <w:pPr>
        <w:spacing w:after="120" w:line="240" w:lineRule="auto"/>
        <w:jc w:val="both"/>
        <w:rPr>
          <w:rFonts w:ascii="Times New Roman" w:eastAsia="Times New Roman" w:hAnsi="Times New Roman" w:cs="Times New Roman"/>
          <w:sz w:val="24"/>
          <w:szCs w:val="24"/>
        </w:rPr>
      </w:pPr>
    </w:p>
    <w:p w:rsidR="00D62EE5" w:rsidRDefault="00834921">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Choro „Vilnius“ vyriausiasis dirigentas Artūras Dambrauskas yra garsus Lietuvos choro dirigentas ir pedagogas.  Nuo 2009-ųjų A. Dambrauskas yra VDU muzikos akademijos muzikos teorijos ir pedagogikos katedros vedėjas, do</w:t>
      </w:r>
      <w:r>
        <w:rPr>
          <w:rFonts w:ascii="Times New Roman" w:eastAsia="Times New Roman" w:hAnsi="Times New Roman" w:cs="Times New Roman"/>
          <w:sz w:val="24"/>
          <w:szCs w:val="24"/>
        </w:rPr>
        <w:t>centas, dėsto dirigavimą ir chorines disciplinas.</w:t>
      </w:r>
    </w:p>
    <w:p w:rsidR="00D62EE5" w:rsidRDefault="00834921">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Dambrauskas ne kartą buvo Lietuvos dainų švenčių ir festivalių dirigentas, tarptautinių ir respublikinių konkursų vertinimo komisijos narys. Dirigentas yra Tarptautinio Šv. Jokūbo festivalio meno vadovas</w:t>
      </w:r>
      <w:r>
        <w:rPr>
          <w:rFonts w:ascii="Times New Roman" w:eastAsia="Times New Roman" w:hAnsi="Times New Roman" w:cs="Times New Roman"/>
          <w:sz w:val="24"/>
          <w:szCs w:val="24"/>
        </w:rPr>
        <w:t>.</w:t>
      </w:r>
    </w:p>
    <w:p w:rsidR="00D62EE5" w:rsidRDefault="00D62EE5">
      <w:pPr>
        <w:spacing w:after="120" w:line="240" w:lineRule="auto"/>
        <w:jc w:val="both"/>
      </w:pPr>
      <w:bookmarkStart w:id="1" w:name="_gjdgxs" w:colFirst="0" w:colLast="0"/>
      <w:bookmarkEnd w:id="1"/>
    </w:p>
    <w:p w:rsidR="00D62EE5" w:rsidRDefault="00D62EE5">
      <w:pPr>
        <w:spacing w:after="120" w:line="240" w:lineRule="auto"/>
        <w:jc w:val="both"/>
      </w:pPr>
    </w:p>
    <w:sectPr w:rsidR="00D62EE5">
      <w:pgSz w:w="11906" w:h="16838"/>
      <w:pgMar w:top="1701" w:right="567" w:bottom="1134" w:left="170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
  <w:rsids>
    <w:rsidRoot w:val="00D62EE5"/>
    <w:rsid w:val="00834921"/>
    <w:rsid w:val="00D62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C924D"/>
  <w15:docId w15:val="{4029E335-AF6F-42D7-A5AF-726043E31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lt-LT"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263</Words>
  <Characters>1501</Characters>
  <Application>Microsoft Office Word</Application>
  <DocSecurity>0</DocSecurity>
  <Lines>12</Lines>
  <Paragraphs>3</Paragraphs>
  <ScaleCrop>false</ScaleCrop>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Gitana Kriksciunaite</cp:lastModifiedBy>
  <cp:revision>2</cp:revision>
  <dcterms:created xsi:type="dcterms:W3CDTF">2017-09-18T09:24:00Z</dcterms:created>
  <dcterms:modified xsi:type="dcterms:W3CDTF">2017-09-18T09:45:00Z</dcterms:modified>
</cp:coreProperties>
</file>